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C0B" w:rsidRPr="00870C0B" w:rsidRDefault="00870C0B" w:rsidP="00870C0B">
      <w:pPr>
        <w:pStyle w:val="NormaleWeb"/>
        <w:jc w:val="center"/>
        <w:rPr>
          <w:rFonts w:asciiTheme="minorHAnsi" w:hAnsiTheme="minorHAnsi" w:cstheme="minorHAnsi"/>
          <w:sz w:val="48"/>
          <w:szCs w:val="48"/>
        </w:rPr>
      </w:pPr>
      <w:r w:rsidRPr="00870C0B">
        <w:rPr>
          <w:rStyle w:val="Enfasigrassetto"/>
          <w:rFonts w:asciiTheme="minorHAnsi" w:hAnsiTheme="minorHAnsi" w:cstheme="minorHAnsi"/>
          <w:sz w:val="48"/>
          <w:szCs w:val="48"/>
        </w:rPr>
        <w:t>"LE 9 PROFEZIE "</w:t>
      </w:r>
    </w:p>
    <w:p w:rsidR="0093408F" w:rsidRPr="0093408F" w:rsidRDefault="0093408F" w:rsidP="0093408F">
      <w:pPr>
        <w:pStyle w:val="NormaleWeb"/>
        <w:jc w:val="center"/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b/>
          <w:i/>
        </w:rPr>
        <w:t>d</w:t>
      </w:r>
      <w:r w:rsidRPr="0093408F">
        <w:rPr>
          <w:rFonts w:asciiTheme="minorHAnsi" w:hAnsiTheme="minorHAnsi" w:cstheme="minorHAnsi"/>
          <w:b/>
          <w:i/>
        </w:rPr>
        <w:t>i</w:t>
      </w:r>
    </w:p>
    <w:p w:rsidR="0093408F" w:rsidRPr="0093408F" w:rsidRDefault="0093408F" w:rsidP="0093408F">
      <w:pPr>
        <w:pStyle w:val="NormaleWeb"/>
        <w:jc w:val="center"/>
        <w:rPr>
          <w:rFonts w:asciiTheme="minorHAnsi" w:hAnsiTheme="minorHAnsi" w:cstheme="minorHAnsi"/>
          <w:b/>
          <w:i/>
        </w:rPr>
      </w:pPr>
      <w:r w:rsidRPr="0093408F">
        <w:rPr>
          <w:rFonts w:asciiTheme="minorHAnsi" w:hAnsiTheme="minorHAnsi" w:cstheme="minorHAnsi"/>
          <w:b/>
          <w:i/>
        </w:rPr>
        <w:t>Stefania Maceri</w:t>
      </w:r>
    </w:p>
    <w:p w:rsidR="0093408F" w:rsidRPr="0093408F" w:rsidRDefault="0093408F" w:rsidP="0093408F">
      <w:pPr>
        <w:pStyle w:val="NormaleWeb"/>
        <w:jc w:val="center"/>
        <w:rPr>
          <w:rFonts w:asciiTheme="minorHAnsi" w:hAnsiTheme="minorHAnsi" w:cstheme="minorHAnsi"/>
          <w:b/>
          <w:i/>
        </w:rPr>
      </w:pPr>
      <w:r w:rsidRPr="0093408F">
        <w:rPr>
          <w:rFonts w:asciiTheme="minorHAnsi" w:hAnsiTheme="minorHAnsi" w:cstheme="minorHAnsi"/>
          <w:b/>
          <w:i/>
        </w:rPr>
        <w:t>Tratto dal romanzo di JAMES REDFIELD</w:t>
      </w:r>
    </w:p>
    <w:p w:rsidR="0093408F" w:rsidRPr="0093408F" w:rsidRDefault="0093408F" w:rsidP="0093408F">
      <w:pPr>
        <w:pStyle w:val="NormaleWeb"/>
        <w:jc w:val="center"/>
        <w:rPr>
          <w:rFonts w:asciiTheme="minorHAnsi" w:hAnsiTheme="minorHAnsi" w:cstheme="minorHAnsi"/>
          <w:b/>
          <w:i/>
        </w:rPr>
      </w:pPr>
      <w:r w:rsidRPr="0093408F">
        <w:rPr>
          <w:rFonts w:asciiTheme="minorHAnsi" w:hAnsiTheme="minorHAnsi" w:cstheme="minorHAnsi"/>
          <w:b/>
          <w:i/>
        </w:rPr>
        <w:t>LA PROFEZIA CELESTIALE</w:t>
      </w:r>
    </w:p>
    <w:p w:rsidR="0093408F" w:rsidRPr="0093408F" w:rsidRDefault="0093408F" w:rsidP="0093408F">
      <w:pPr>
        <w:pStyle w:val="NormaleWeb"/>
        <w:jc w:val="center"/>
        <w:rPr>
          <w:rFonts w:asciiTheme="minorHAnsi" w:hAnsiTheme="minorHAnsi" w:cstheme="minorHAnsi"/>
          <w:b/>
          <w:i/>
        </w:rPr>
      </w:pPr>
    </w:p>
    <w:p w:rsidR="00870C0B" w:rsidRDefault="0093408F" w:rsidP="0093408F">
      <w:pPr>
        <w:pStyle w:val="NormaleWeb"/>
        <w:jc w:val="center"/>
        <w:rPr>
          <w:rFonts w:asciiTheme="minorHAnsi" w:hAnsiTheme="minorHAnsi" w:cstheme="minorHAnsi"/>
          <w:b/>
          <w:i/>
        </w:rPr>
      </w:pPr>
      <w:r w:rsidRPr="0093408F">
        <w:rPr>
          <w:rFonts w:asciiTheme="minorHAnsi" w:hAnsiTheme="minorHAnsi" w:cstheme="minorHAnsi"/>
          <w:b/>
          <w:i/>
        </w:rPr>
        <w:t>II ANNO TEATRO E CRESCITA PERSONAL</w:t>
      </w:r>
      <w:r>
        <w:rPr>
          <w:rFonts w:asciiTheme="minorHAnsi" w:hAnsiTheme="minorHAnsi" w:cstheme="minorHAnsi"/>
          <w:b/>
          <w:i/>
        </w:rPr>
        <w:t>E</w:t>
      </w:r>
    </w:p>
    <w:p w:rsidR="0093408F" w:rsidRPr="00870C0B" w:rsidRDefault="0093408F" w:rsidP="0093408F">
      <w:pPr>
        <w:pStyle w:val="NormaleWeb"/>
        <w:jc w:val="center"/>
        <w:rPr>
          <w:rFonts w:asciiTheme="minorHAnsi" w:hAnsiTheme="minorHAnsi" w:cstheme="minorHAnsi"/>
          <w:b/>
          <w:i/>
        </w:rPr>
      </w:pPr>
    </w:p>
    <w:p w:rsidR="00870C0B" w:rsidRPr="00870C0B" w:rsidRDefault="00870C0B" w:rsidP="00870C0B">
      <w:pPr>
        <w:pStyle w:val="NormaleWeb"/>
        <w:jc w:val="both"/>
        <w:rPr>
          <w:rFonts w:asciiTheme="minorHAnsi" w:hAnsiTheme="minorHAnsi" w:cstheme="minorHAnsi"/>
          <w:u w:val="single"/>
        </w:rPr>
      </w:pPr>
      <w:r w:rsidRPr="00870C0B">
        <w:rPr>
          <w:rStyle w:val="Enfasigrassetto"/>
          <w:rFonts w:asciiTheme="minorHAnsi" w:hAnsiTheme="minorHAnsi" w:cstheme="minorHAnsi"/>
          <w:u w:val="single"/>
        </w:rPr>
        <w:t>Data e Luogo</w:t>
      </w:r>
    </w:p>
    <w:p w:rsidR="00870C0B" w:rsidRPr="00870C0B" w:rsidRDefault="00870C0B" w:rsidP="00870C0B">
      <w:pPr>
        <w:pStyle w:val="NormaleWeb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</w:rPr>
        <w:t>Data:</w:t>
      </w:r>
      <w:r w:rsidRPr="00870C0B">
        <w:rPr>
          <w:rFonts w:asciiTheme="minorHAnsi" w:hAnsiTheme="minorHAnsi" w:cstheme="minorHAnsi"/>
        </w:rPr>
        <w:t xml:space="preserve"> 4 maggio 2025</w:t>
      </w:r>
    </w:p>
    <w:p w:rsidR="00870C0B" w:rsidRPr="00870C0B" w:rsidRDefault="00870C0B" w:rsidP="00870C0B">
      <w:pPr>
        <w:pStyle w:val="NormaleWeb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</w:rPr>
        <w:t>Orario:</w:t>
      </w:r>
      <w:r w:rsidR="0093408F">
        <w:rPr>
          <w:rFonts w:asciiTheme="minorHAnsi" w:hAnsiTheme="minorHAnsi" w:cstheme="minorHAnsi"/>
        </w:rPr>
        <w:t xml:space="preserve"> 20:3</w:t>
      </w:r>
      <w:r w:rsidRPr="00870C0B">
        <w:rPr>
          <w:rFonts w:asciiTheme="minorHAnsi" w:hAnsiTheme="minorHAnsi" w:cstheme="minorHAnsi"/>
        </w:rPr>
        <w:t>0</w:t>
      </w:r>
    </w:p>
    <w:p w:rsidR="00870C0B" w:rsidRPr="00870C0B" w:rsidRDefault="00870C0B" w:rsidP="00870C0B">
      <w:pPr>
        <w:pStyle w:val="NormaleWeb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</w:rPr>
        <w:t>Luogo:</w:t>
      </w:r>
      <w:r w:rsidRPr="00870C0B">
        <w:rPr>
          <w:rFonts w:asciiTheme="minorHAnsi" w:hAnsiTheme="minorHAnsi" w:cstheme="minorHAnsi"/>
        </w:rPr>
        <w:t xml:space="preserve"> Teatro Crystal – Via Galaverna, 36, </w:t>
      </w:r>
      <w:proofErr w:type="spellStart"/>
      <w:r w:rsidRPr="00870C0B">
        <w:rPr>
          <w:rFonts w:asciiTheme="minorHAnsi" w:hAnsiTheme="minorHAnsi" w:cstheme="minorHAnsi"/>
        </w:rPr>
        <w:t>Collecchio</w:t>
      </w:r>
      <w:proofErr w:type="spellEnd"/>
      <w:r w:rsidRPr="00870C0B">
        <w:rPr>
          <w:rFonts w:asciiTheme="minorHAnsi" w:hAnsiTheme="minorHAnsi" w:cstheme="minorHAnsi"/>
        </w:rPr>
        <w:t xml:space="preserve"> (PR)</w:t>
      </w:r>
    </w:p>
    <w:p w:rsidR="00870C0B" w:rsidRPr="00870C0B" w:rsidRDefault="00870C0B" w:rsidP="00870C0B">
      <w:pPr>
        <w:pStyle w:val="NormaleWeb"/>
        <w:jc w:val="both"/>
        <w:rPr>
          <w:rFonts w:asciiTheme="minorHAnsi" w:hAnsiTheme="minorHAnsi" w:cstheme="minorHAnsi"/>
          <w:u w:val="single"/>
        </w:rPr>
      </w:pPr>
      <w:r w:rsidRPr="00870C0B">
        <w:rPr>
          <w:rStyle w:val="Enfasigrassetto"/>
          <w:rFonts w:asciiTheme="minorHAnsi" w:hAnsiTheme="minorHAnsi" w:cstheme="minorHAnsi"/>
          <w:u w:val="single"/>
        </w:rPr>
        <w:t>Perché scegliere la prevendita?</w:t>
      </w:r>
    </w:p>
    <w:p w:rsidR="00870C0B" w:rsidRPr="00870C0B" w:rsidRDefault="00870C0B" w:rsidP="00870C0B">
      <w:pPr>
        <w:pStyle w:val="NormaleWeb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</w:rPr>
        <w:t>Evita le code:</w:t>
      </w:r>
      <w:r w:rsidRPr="00870C0B">
        <w:rPr>
          <w:rFonts w:asciiTheme="minorHAnsi" w:hAnsiTheme="minorHAnsi" w:cstheme="minorHAnsi"/>
        </w:rPr>
        <w:t xml:space="preserve"> Niente attese in biglietteria il giorno dello spettacolo;</w:t>
      </w:r>
    </w:p>
    <w:p w:rsidR="00870C0B" w:rsidRPr="00870C0B" w:rsidRDefault="00870C0B" w:rsidP="00870C0B">
      <w:pPr>
        <w:pStyle w:val="NormaleWeb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</w:rPr>
        <w:t>Scelta ecologica:</w:t>
      </w:r>
      <w:r w:rsidRPr="00870C0B">
        <w:rPr>
          <w:rFonts w:asciiTheme="minorHAnsi" w:hAnsiTheme="minorHAnsi" w:cstheme="minorHAnsi"/>
        </w:rPr>
        <w:t xml:space="preserve"> Riduzione dell’utilizzo di carta grazie alla tessera digitale;</w:t>
      </w:r>
    </w:p>
    <w:p w:rsidR="00870C0B" w:rsidRPr="00870C0B" w:rsidRDefault="00870C0B" w:rsidP="00870C0B">
      <w:pPr>
        <w:pStyle w:val="NormaleWeb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</w:rPr>
        <w:t>Posto garantito:</w:t>
      </w:r>
      <w:r w:rsidRPr="00870C0B">
        <w:rPr>
          <w:rFonts w:asciiTheme="minorHAnsi" w:hAnsiTheme="minorHAnsi" w:cstheme="minorHAnsi"/>
        </w:rPr>
        <w:t xml:space="preserve"> Assicurati la tua posizione in anticipo senza stress da prenotazione last minute.</w:t>
      </w:r>
    </w:p>
    <w:p w:rsidR="00870C0B" w:rsidRPr="00870C0B" w:rsidRDefault="00870C0B" w:rsidP="00870C0B">
      <w:pPr>
        <w:pStyle w:val="NormaleWeb"/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  <w:u w:val="single"/>
        </w:rPr>
        <w:t>Tipologie di tessere (biglietti)</w:t>
      </w:r>
      <w:r w:rsidRPr="00870C0B">
        <w:rPr>
          <w:rFonts w:asciiTheme="minorHAnsi" w:hAnsiTheme="minorHAnsi" w:cstheme="minorHAnsi"/>
        </w:rPr>
        <w:t xml:space="preserve"> L’ingresso allo spettacolo è riservato ai soci della Compagnia Teatrale Il Gabbiano APS. È possibile tesserarsi per l’occasione scegliendo tra le seguenti opzioni:</w:t>
      </w:r>
    </w:p>
    <w:p w:rsidR="00870C0B" w:rsidRPr="00870C0B" w:rsidRDefault="00870C0B" w:rsidP="00870C0B">
      <w:pPr>
        <w:pStyle w:val="NormaleWeb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</w:rPr>
        <w:t>Tessera Platea:</w:t>
      </w:r>
      <w:r w:rsidRPr="00870C0B">
        <w:rPr>
          <w:rFonts w:asciiTheme="minorHAnsi" w:hAnsiTheme="minorHAnsi" w:cstheme="minorHAnsi"/>
        </w:rPr>
        <w:t xml:space="preserve"> €8,00 </w:t>
      </w:r>
      <w:r w:rsidRPr="00870C0B">
        <w:rPr>
          <w:rStyle w:val="Enfasicorsivo"/>
          <w:rFonts w:asciiTheme="minorHAnsi" w:hAnsiTheme="minorHAnsi" w:cstheme="minorHAnsi"/>
        </w:rPr>
        <w:t xml:space="preserve">(Riservata a under 25 e </w:t>
      </w:r>
      <w:proofErr w:type="spellStart"/>
      <w:r w:rsidRPr="00870C0B">
        <w:rPr>
          <w:rStyle w:val="Enfasicorsivo"/>
          <w:rFonts w:asciiTheme="minorHAnsi" w:hAnsiTheme="minorHAnsi" w:cstheme="minorHAnsi"/>
        </w:rPr>
        <w:t>over</w:t>
      </w:r>
      <w:proofErr w:type="spellEnd"/>
      <w:r w:rsidRPr="00870C0B">
        <w:rPr>
          <w:rStyle w:val="Enfasicorsivo"/>
          <w:rFonts w:asciiTheme="minorHAnsi" w:hAnsiTheme="minorHAnsi" w:cstheme="minorHAnsi"/>
        </w:rPr>
        <w:t xml:space="preserve"> 65)</w:t>
      </w:r>
    </w:p>
    <w:p w:rsidR="00870C0B" w:rsidRPr="00870C0B" w:rsidRDefault="00870C0B" w:rsidP="00870C0B">
      <w:pPr>
        <w:pStyle w:val="NormaleWeb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</w:rPr>
        <w:t>Tessera Standard:</w:t>
      </w:r>
      <w:r w:rsidRPr="00870C0B">
        <w:rPr>
          <w:rFonts w:asciiTheme="minorHAnsi" w:hAnsiTheme="minorHAnsi" w:cstheme="minorHAnsi"/>
        </w:rPr>
        <w:t xml:space="preserve"> €12,00</w:t>
      </w:r>
    </w:p>
    <w:p w:rsidR="00870C0B" w:rsidRPr="00870C0B" w:rsidRDefault="00870C0B" w:rsidP="00870C0B">
      <w:pPr>
        <w:pStyle w:val="NormaleWeb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</w:rPr>
        <w:t>Tessera Sostenitore:</w:t>
      </w:r>
      <w:r w:rsidRPr="00870C0B">
        <w:rPr>
          <w:rFonts w:asciiTheme="minorHAnsi" w:hAnsiTheme="minorHAnsi" w:cstheme="minorHAnsi"/>
        </w:rPr>
        <w:t xml:space="preserve"> €24,00 </w:t>
      </w:r>
      <w:r w:rsidRPr="00870C0B">
        <w:rPr>
          <w:rStyle w:val="Enfasicorsivo"/>
          <w:rFonts w:asciiTheme="minorHAnsi" w:hAnsiTheme="minorHAnsi" w:cstheme="minorHAnsi"/>
        </w:rPr>
        <w:t>(Include un "biglietto sospeso" che permette di regalare una tessera Standard oppure due tessere Platea ad altre persone)</w:t>
      </w:r>
    </w:p>
    <w:p w:rsidR="00870C0B" w:rsidRPr="00870C0B" w:rsidRDefault="00870C0B" w:rsidP="00870C0B">
      <w:pPr>
        <w:pStyle w:val="NormaleWeb"/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  <w:u w:val="single"/>
        </w:rPr>
        <w:t>Tassa supplementare per prenotazione tardiva</w:t>
      </w:r>
      <w:r w:rsidRPr="00870C0B">
        <w:rPr>
          <w:rFonts w:asciiTheme="minorHAnsi" w:hAnsiTheme="minorHAnsi" w:cstheme="minorHAnsi"/>
          <w:u w:val="single"/>
        </w:rPr>
        <w:t xml:space="preserve"> Se</w:t>
      </w:r>
      <w:r w:rsidRPr="00870C0B">
        <w:rPr>
          <w:rFonts w:asciiTheme="minorHAnsi" w:hAnsiTheme="minorHAnsi" w:cstheme="minorHAnsi"/>
        </w:rPr>
        <w:t xml:space="preserve"> la prenotazione viene effettuata il giorno precedente lo spettacolo, verrà applicata una </w:t>
      </w:r>
      <w:r w:rsidRPr="00870C0B">
        <w:rPr>
          <w:rStyle w:val="Enfasigrassetto"/>
          <w:rFonts w:asciiTheme="minorHAnsi" w:hAnsiTheme="minorHAnsi" w:cstheme="minorHAnsi"/>
        </w:rPr>
        <w:t>tassa supplementare di €2,00</w:t>
      </w:r>
      <w:r w:rsidRPr="00870C0B">
        <w:rPr>
          <w:rFonts w:asciiTheme="minorHAnsi" w:hAnsiTheme="minorHAnsi" w:cstheme="minorHAnsi"/>
        </w:rPr>
        <w:t xml:space="preserve"> per ciascuna tessera, a copertura delle spese aggiuntive del personale addetto alla gestione della prenotazione e prevendita.</w:t>
      </w:r>
    </w:p>
    <w:p w:rsidR="00870C0B" w:rsidRPr="00870C0B" w:rsidRDefault="00870C0B" w:rsidP="00870C0B">
      <w:pPr>
        <w:pStyle w:val="NormaleWeb"/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  <w:u w:val="single"/>
        </w:rPr>
        <w:t>Modalità di pagamento</w:t>
      </w:r>
      <w:r w:rsidRPr="00870C0B">
        <w:rPr>
          <w:rFonts w:asciiTheme="minorHAnsi" w:hAnsiTheme="minorHAnsi" w:cstheme="minorHAnsi"/>
        </w:rPr>
        <w:t xml:space="preserve"> Scegli la modalità più comoda per te:</w:t>
      </w:r>
    </w:p>
    <w:p w:rsidR="00870C0B" w:rsidRPr="00870C0B" w:rsidRDefault="00870C0B" w:rsidP="00870C0B">
      <w:pPr>
        <w:pStyle w:val="NormaleWeb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</w:rPr>
        <w:t>Appuntamento presso il nostro ufficio:</w:t>
      </w:r>
      <w:r w:rsidRPr="00870C0B">
        <w:rPr>
          <w:rFonts w:asciiTheme="minorHAnsi" w:hAnsiTheme="minorHAnsi" w:cstheme="minorHAnsi"/>
        </w:rPr>
        <w:t xml:space="preserve"> [Indirizzo e orari da concordare]</w:t>
      </w:r>
    </w:p>
    <w:p w:rsidR="00870C0B" w:rsidRPr="00870C0B" w:rsidRDefault="00870C0B" w:rsidP="00870C0B">
      <w:pPr>
        <w:pStyle w:val="NormaleWeb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proofErr w:type="spellStart"/>
      <w:r w:rsidRPr="00870C0B">
        <w:rPr>
          <w:rStyle w:val="Enfasigrassetto"/>
          <w:rFonts w:asciiTheme="minorHAnsi" w:hAnsiTheme="minorHAnsi" w:cstheme="minorHAnsi"/>
        </w:rPr>
        <w:t>PayPal</w:t>
      </w:r>
      <w:proofErr w:type="spellEnd"/>
      <w:r w:rsidRPr="00870C0B">
        <w:rPr>
          <w:rStyle w:val="Enfasigrassetto"/>
          <w:rFonts w:asciiTheme="minorHAnsi" w:hAnsiTheme="minorHAnsi" w:cstheme="minorHAnsi"/>
        </w:rPr>
        <w:t>:</w:t>
      </w:r>
      <w:r w:rsidRPr="00870C0B">
        <w:rPr>
          <w:rFonts w:asciiTheme="minorHAnsi" w:hAnsiTheme="minorHAnsi" w:cstheme="minorHAnsi"/>
        </w:rPr>
        <w:t xml:space="preserve"> Ti verranno inviate le istruzioni dettagliate via </w:t>
      </w:r>
      <w:proofErr w:type="spellStart"/>
      <w:r w:rsidRPr="00870C0B">
        <w:rPr>
          <w:rFonts w:asciiTheme="minorHAnsi" w:hAnsiTheme="minorHAnsi" w:cstheme="minorHAnsi"/>
        </w:rPr>
        <w:t>email</w:t>
      </w:r>
      <w:proofErr w:type="spellEnd"/>
      <w:r w:rsidRPr="00870C0B">
        <w:rPr>
          <w:rFonts w:asciiTheme="minorHAnsi" w:hAnsiTheme="minorHAnsi" w:cstheme="minorHAnsi"/>
        </w:rPr>
        <w:t xml:space="preserve"> (specifica nome, tipo e numero di tessere richieste)</w:t>
      </w:r>
    </w:p>
    <w:p w:rsidR="00870C0B" w:rsidRPr="00870C0B" w:rsidRDefault="00870C0B" w:rsidP="00870C0B">
      <w:pPr>
        <w:pStyle w:val="NormaleWeb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</w:rPr>
        <w:lastRenderedPageBreak/>
        <w:t>Bonifico bancario:</w:t>
      </w:r>
      <w:r w:rsidRPr="00870C0B">
        <w:rPr>
          <w:rFonts w:asciiTheme="minorHAnsi" w:hAnsiTheme="minorHAnsi" w:cstheme="minorHAnsi"/>
        </w:rPr>
        <w:t xml:space="preserve"> Riceverai le coordinate bancarie dopo averci scritto (indica nome, tipo e numero di tessere richieste)</w:t>
      </w:r>
    </w:p>
    <w:p w:rsidR="00870C0B" w:rsidRPr="00870C0B" w:rsidRDefault="00870C0B" w:rsidP="00870C0B">
      <w:pPr>
        <w:pStyle w:val="NormaleWeb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</w:rPr>
        <w:t>In cassa:</w:t>
      </w:r>
      <w:r w:rsidRPr="00870C0B">
        <w:rPr>
          <w:rFonts w:asciiTheme="minorHAnsi" w:hAnsiTheme="minorHAnsi" w:cstheme="minorHAnsi"/>
        </w:rPr>
        <w:t xml:space="preserve"> </w:t>
      </w:r>
      <w:proofErr w:type="spellStart"/>
      <w:r w:rsidRPr="00870C0B">
        <w:rPr>
          <w:rFonts w:asciiTheme="minorHAnsi" w:hAnsiTheme="minorHAnsi" w:cstheme="minorHAnsi"/>
        </w:rPr>
        <w:t>Directamente</w:t>
      </w:r>
      <w:proofErr w:type="spellEnd"/>
      <w:r w:rsidRPr="00870C0B">
        <w:rPr>
          <w:rFonts w:asciiTheme="minorHAnsi" w:hAnsiTheme="minorHAnsi" w:cstheme="minorHAnsi"/>
        </w:rPr>
        <w:t xml:space="preserve"> il giorno dello spettacolo, in contanti </w:t>
      </w:r>
      <w:r w:rsidRPr="00870C0B">
        <w:rPr>
          <w:rStyle w:val="Enfasicorsivo"/>
          <w:rFonts w:asciiTheme="minorHAnsi" w:hAnsiTheme="minorHAnsi" w:cstheme="minorHAnsi"/>
        </w:rPr>
        <w:t>(si consiglia la prenotazione anticipata per garantirsi il posto)</w:t>
      </w:r>
    </w:p>
    <w:p w:rsidR="00870C0B" w:rsidRPr="00870C0B" w:rsidRDefault="00870C0B" w:rsidP="00870C0B">
      <w:pPr>
        <w:pStyle w:val="NormaleWeb"/>
        <w:jc w:val="both"/>
        <w:rPr>
          <w:rFonts w:asciiTheme="minorHAnsi" w:hAnsiTheme="minorHAnsi" w:cstheme="minorHAnsi"/>
        </w:rPr>
      </w:pPr>
      <w:r w:rsidRPr="00870C0B">
        <w:rPr>
          <w:rStyle w:val="Enfasigrassetto"/>
          <w:rFonts w:asciiTheme="minorHAnsi" w:hAnsiTheme="minorHAnsi" w:cstheme="minorHAnsi"/>
          <w:u w:val="single"/>
        </w:rPr>
        <w:t>Come prenotare</w:t>
      </w:r>
      <w:r w:rsidRPr="00870C0B">
        <w:rPr>
          <w:rFonts w:asciiTheme="minorHAnsi" w:hAnsiTheme="minorHAnsi" w:cstheme="minorHAnsi"/>
        </w:rPr>
        <w:t xml:space="preserve"> Per acquistare la tua tessera o per maggiori informazioni, scrivi a: </w:t>
      </w:r>
      <w:r w:rsidRPr="00870C0B">
        <w:rPr>
          <w:rStyle w:val="Enfasigrassetto"/>
          <w:rFonts w:asciiTheme="minorHAnsi" w:hAnsiTheme="minorHAnsi" w:cstheme="minorHAnsi"/>
        </w:rPr>
        <w:t>info@accademiaproscenio.org</w:t>
      </w:r>
      <w:r w:rsidRPr="00870C0B">
        <w:rPr>
          <w:rFonts w:asciiTheme="minorHAnsi" w:hAnsiTheme="minorHAnsi" w:cstheme="minorHAnsi"/>
        </w:rPr>
        <w:t xml:space="preserve"> Indicando il tipo di tessera desiderata, i tuoi dati e la modalità di pagamento preferita.</w:t>
      </w:r>
    </w:p>
    <w:p w:rsidR="00626854" w:rsidRPr="00870C0B" w:rsidRDefault="00626854" w:rsidP="00870C0B">
      <w:pPr>
        <w:jc w:val="both"/>
        <w:rPr>
          <w:rFonts w:cstheme="minorHAnsi"/>
        </w:rPr>
      </w:pPr>
    </w:p>
    <w:sectPr w:rsidR="00626854" w:rsidRPr="00870C0B" w:rsidSect="0062685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6393B"/>
    <w:multiLevelType w:val="hybridMultilevel"/>
    <w:tmpl w:val="A56CC8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5A28D5"/>
    <w:multiLevelType w:val="multilevel"/>
    <w:tmpl w:val="F6C0A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5160F5"/>
    <w:multiLevelType w:val="multilevel"/>
    <w:tmpl w:val="B9AED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F525A5"/>
    <w:multiLevelType w:val="multilevel"/>
    <w:tmpl w:val="E4763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BE723C7"/>
    <w:multiLevelType w:val="multilevel"/>
    <w:tmpl w:val="9F0AF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savePreviewPicture/>
  <w:compat/>
  <w:rsids>
    <w:rsidRoot w:val="00870C0B"/>
    <w:rsid w:val="005F3FC7"/>
    <w:rsid w:val="00626854"/>
    <w:rsid w:val="006A2BF2"/>
    <w:rsid w:val="00870C0B"/>
    <w:rsid w:val="0093408F"/>
    <w:rsid w:val="00D10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2685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70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870C0B"/>
    <w:rPr>
      <w:b/>
      <w:bCs/>
    </w:rPr>
  </w:style>
  <w:style w:type="character" w:styleId="Enfasicorsivo">
    <w:name w:val="Emphasis"/>
    <w:basedOn w:val="Carpredefinitoparagrafo"/>
    <w:uiPriority w:val="20"/>
    <w:qFormat/>
    <w:rsid w:val="00870C0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93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</dc:creator>
  <cp:lastModifiedBy>Silvia</cp:lastModifiedBy>
  <cp:revision>2</cp:revision>
  <dcterms:created xsi:type="dcterms:W3CDTF">2025-04-24T14:45:00Z</dcterms:created>
  <dcterms:modified xsi:type="dcterms:W3CDTF">2025-04-24T15:39:00Z</dcterms:modified>
</cp:coreProperties>
</file>